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222" w:rsidRDefault="00E82222" w:rsidP="00E82222">
      <w:pPr>
        <w:pStyle w:val="a4"/>
        <w:spacing w:line="276" w:lineRule="auto"/>
        <w:jc w:val="right"/>
      </w:pPr>
      <w:r>
        <w:t>Приложение к ООП НОО</w:t>
      </w:r>
    </w:p>
    <w:p w:rsidR="00E82222" w:rsidRPr="00474073" w:rsidRDefault="00E82222" w:rsidP="00E82222">
      <w:pPr>
        <w:pStyle w:val="a4"/>
        <w:spacing w:line="276" w:lineRule="auto"/>
        <w:rPr>
          <w:sz w:val="28"/>
          <w:szCs w:val="28"/>
        </w:rPr>
      </w:pPr>
      <w:r w:rsidRPr="00474073">
        <w:rPr>
          <w:sz w:val="28"/>
          <w:szCs w:val="28"/>
        </w:rPr>
        <w:t>Особенности оценки предметных результатов по у</w:t>
      </w:r>
      <w:r>
        <w:rPr>
          <w:sz w:val="28"/>
          <w:szCs w:val="28"/>
        </w:rPr>
        <w:t>чебному предмету «Математика</w:t>
      </w:r>
      <w:r w:rsidRPr="00474073">
        <w:rPr>
          <w:sz w:val="28"/>
          <w:szCs w:val="28"/>
        </w:rPr>
        <w:t>»</w:t>
      </w:r>
    </w:p>
    <w:p w:rsidR="00E82222" w:rsidRPr="00E15B91" w:rsidRDefault="00E82222" w:rsidP="00E82222">
      <w:pPr>
        <w:pStyle w:val="a4"/>
        <w:spacing w:line="276" w:lineRule="auto"/>
        <w:rPr>
          <w:sz w:val="28"/>
          <w:szCs w:val="28"/>
        </w:rPr>
      </w:pPr>
      <w:r w:rsidRPr="00474073">
        <w:rPr>
          <w:sz w:val="28"/>
          <w:szCs w:val="28"/>
        </w:rPr>
        <w:t>1. Список итоговых планируемых результатов с указанием этапов их формирования и способов оценки</w:t>
      </w:r>
    </w:p>
    <w:tbl>
      <w:tblPr>
        <w:tblStyle w:val="a3"/>
        <w:tblW w:w="9345" w:type="dxa"/>
        <w:tblLook w:val="04A0" w:firstRow="1" w:lastRow="0" w:firstColumn="1" w:lastColumn="0" w:noHBand="0" w:noVBand="1"/>
      </w:tblPr>
      <w:tblGrid>
        <w:gridCol w:w="6219"/>
        <w:gridCol w:w="3126"/>
      </w:tblGrid>
      <w:tr w:rsidR="00E82222" w:rsidRPr="009319FF" w:rsidTr="00E82222">
        <w:tc>
          <w:tcPr>
            <w:tcW w:w="6219" w:type="dxa"/>
          </w:tcPr>
          <w:p w:rsidR="00E82222" w:rsidRPr="00474073" w:rsidRDefault="00E82222" w:rsidP="004537C9">
            <w:pPr>
              <w:pStyle w:val="a4"/>
              <w:rPr>
                <w:sz w:val="28"/>
                <w:szCs w:val="28"/>
              </w:rPr>
            </w:pPr>
            <w:r w:rsidRPr="00474073">
              <w:rPr>
                <w:rStyle w:val="a5"/>
                <w:sz w:val="28"/>
                <w:szCs w:val="28"/>
              </w:rPr>
              <w:t>К концу обучения в 1 классе обучающийся научится:</w:t>
            </w:r>
          </w:p>
        </w:tc>
        <w:tc>
          <w:tcPr>
            <w:tcW w:w="3126" w:type="dxa"/>
          </w:tcPr>
          <w:p w:rsidR="00E82222" w:rsidRPr="00474073" w:rsidRDefault="00E82222" w:rsidP="004537C9">
            <w:pPr>
              <w:pStyle w:val="a4"/>
              <w:rPr>
                <w:sz w:val="28"/>
                <w:szCs w:val="28"/>
              </w:rPr>
            </w:pPr>
            <w:r w:rsidRPr="00474073">
              <w:rPr>
                <w:rStyle w:val="a5"/>
                <w:sz w:val="28"/>
                <w:szCs w:val="28"/>
              </w:rPr>
              <w:t>Способ оценки</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читать, записывать, сравнивать, упорядочивать числа от 0 до 20</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Практическая работа</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пересчитывать различные объекты, устанавливать порядковый номер объекта</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находить числа, большее или меньшее данного числа на заданное число</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выполнять арифметические действия сложения и вычитания в пределах 20 (устно и письменно) без перехода через десяток</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Практическая работа</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называть и различать компоненты действий сложения (слагаемые, сумма) и вычитания (уменьшаемое, вычитаемое, разность)</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решать текстов</w:t>
            </w:r>
            <w:r>
              <w:t xml:space="preserve"> по математике </w:t>
            </w:r>
            <w:proofErr w:type="spellStart"/>
            <w:r w:rsidRPr="009319FF">
              <w:rPr>
                <w:rFonts w:ascii="Times New Roman" w:hAnsi="Times New Roman" w:cs="Times New Roman"/>
                <w:sz w:val="24"/>
                <w:szCs w:val="24"/>
              </w:rPr>
              <w:t>ые</w:t>
            </w:r>
            <w:proofErr w:type="spellEnd"/>
            <w:r w:rsidRPr="009319FF">
              <w:rPr>
                <w:rFonts w:ascii="Times New Roman" w:hAnsi="Times New Roman" w:cs="Times New Roman"/>
                <w:sz w:val="24"/>
                <w:szCs w:val="24"/>
              </w:rPr>
              <w:t xml:space="preserve"> задачи в одно действие на сложение и вычитание: выделять условие и требование (вопрос)</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Практическая работа</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сравнивать объекты по длине, устанавливая между ними соотношение «длиннее – короче», «выше – ниже», «шире – уже»</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измерять длину отрезка (в см), чертить отрезок заданной длины</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Практическая работа</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различать число и цифру</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распознавать геометрические фигуры: круг, треугольник, прямоугольник (квадрат), отрезок</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устанавливать между объектами соотношения: «слева – справа», «спереди – сзади», «между»</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распознавать верные (истинные) и неверные (ложные) утверждения относительно заданного набора объектов/предметов</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группировать объекты по заданному признаку, находить и называть закономерности в ряду объектов повседневной жизни</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различать строки и столбцы таблицы, вносить данное в таблицу, извлекать данное или данные из таблицы</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Практическая работа</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сравнивать два объекта (числа, геометрические фигуры)</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9319FF" w:rsidTr="00E82222">
        <w:tc>
          <w:tcPr>
            <w:tcW w:w="6219" w:type="dxa"/>
          </w:tcPr>
          <w:p w:rsidR="00E82222" w:rsidRPr="009319FF" w:rsidRDefault="00E82222" w:rsidP="00E82222">
            <w:pPr>
              <w:jc w:val="both"/>
              <w:rPr>
                <w:rFonts w:ascii="Times New Roman" w:hAnsi="Times New Roman" w:cs="Times New Roman"/>
                <w:sz w:val="24"/>
                <w:szCs w:val="24"/>
              </w:rPr>
            </w:pPr>
            <w:r w:rsidRPr="009319FF">
              <w:rPr>
                <w:rFonts w:ascii="Times New Roman" w:hAnsi="Times New Roman" w:cs="Times New Roman"/>
                <w:sz w:val="24"/>
                <w:szCs w:val="24"/>
              </w:rPr>
              <w:t>распределять объекты на две группы по заданному основанию</w:t>
            </w:r>
          </w:p>
        </w:tc>
        <w:tc>
          <w:tcPr>
            <w:tcW w:w="3126" w:type="dxa"/>
          </w:tcPr>
          <w:p w:rsidR="00E82222" w:rsidRPr="009319FF" w:rsidRDefault="00E82222" w:rsidP="004537C9">
            <w:pPr>
              <w:rPr>
                <w:rFonts w:ascii="Times New Roman" w:hAnsi="Times New Roman" w:cs="Times New Roman"/>
                <w:sz w:val="24"/>
                <w:szCs w:val="24"/>
              </w:rPr>
            </w:pPr>
            <w:r w:rsidRPr="009319FF">
              <w:rPr>
                <w:rFonts w:ascii="Times New Roman" w:hAnsi="Times New Roman" w:cs="Times New Roman"/>
                <w:sz w:val="24"/>
                <w:szCs w:val="24"/>
              </w:rPr>
              <w:t>Устный опрос</w:t>
            </w:r>
          </w:p>
        </w:tc>
      </w:tr>
      <w:tr w:rsidR="00E82222" w:rsidRPr="00685960" w:rsidTr="00E82222">
        <w:tc>
          <w:tcPr>
            <w:tcW w:w="6219" w:type="dxa"/>
          </w:tcPr>
          <w:p w:rsidR="00E82222" w:rsidRPr="00685960" w:rsidRDefault="00E82222" w:rsidP="00E82222">
            <w:pPr>
              <w:rPr>
                <w:rFonts w:ascii="Times New Roman" w:hAnsi="Times New Roman" w:cs="Times New Roman"/>
                <w:b/>
                <w:sz w:val="28"/>
                <w:szCs w:val="28"/>
              </w:rPr>
            </w:pPr>
            <w:r w:rsidRPr="00685960">
              <w:rPr>
                <w:rFonts w:ascii="Times New Roman" w:hAnsi="Times New Roman" w:cs="Times New Roman"/>
                <w:b/>
                <w:sz w:val="28"/>
                <w:szCs w:val="28"/>
              </w:rPr>
              <w:t>К концу обучения во 2 классе обучающийся научится:</w:t>
            </w:r>
          </w:p>
        </w:tc>
        <w:tc>
          <w:tcPr>
            <w:tcW w:w="3126" w:type="dxa"/>
          </w:tcPr>
          <w:p w:rsidR="00E82222" w:rsidRPr="00685960" w:rsidRDefault="00E82222" w:rsidP="00E82222">
            <w:pPr>
              <w:rPr>
                <w:rFonts w:ascii="Times New Roman" w:hAnsi="Times New Roman" w:cs="Times New Roman"/>
                <w:b/>
                <w:sz w:val="28"/>
                <w:szCs w:val="28"/>
              </w:rPr>
            </w:pPr>
            <w:r w:rsidRPr="00685960">
              <w:rPr>
                <w:rFonts w:ascii="Times New Roman" w:hAnsi="Times New Roman" w:cs="Times New Roman"/>
                <w:b/>
                <w:sz w:val="28"/>
                <w:szCs w:val="28"/>
              </w:rPr>
              <w:t>Способ оценки</w:t>
            </w:r>
          </w:p>
          <w:p w:rsidR="00E82222" w:rsidRPr="00685960" w:rsidRDefault="00E82222" w:rsidP="00E82222">
            <w:pPr>
              <w:rPr>
                <w:rFonts w:ascii="Times New Roman" w:hAnsi="Times New Roman" w:cs="Times New Roman"/>
                <w:b/>
                <w:sz w:val="28"/>
                <w:szCs w:val="28"/>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lastRenderedPageBreak/>
              <w:t xml:space="preserve">читать, записывать, сравнивать, упорядочивать числа в пределах 100;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находить число большее или меньшее данного числа на заданное число (в пределах 100), большее данного числа в заданное число раз (в пределах 20);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называть и различать компоненты действий умножения (множители, произведение), деления (делимое, делитель, частное);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находить неизвестный компонент сложения, вычитания;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определять с помощью измерительных инструментов длину, определять время с помощью часов;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сравнивать величины длины, массы, времени, стоимости, устанавливая между ними соотношение «больше или меньше на»;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решать текстовые задачи в одно-два действия: представлять </w:t>
            </w:r>
            <w:proofErr w:type="gramStart"/>
            <w:r w:rsidRPr="00E82222">
              <w:rPr>
                <w:rFonts w:ascii="Times New Roman" w:hAnsi="Times New Roman" w:cs="Times New Roman"/>
                <w:sz w:val="24"/>
                <w:szCs w:val="24"/>
              </w:rPr>
              <w:t>задачу  (</w:t>
            </w:r>
            <w:proofErr w:type="gramEnd"/>
            <w:r w:rsidRPr="00E82222">
              <w:rPr>
                <w:rFonts w:ascii="Times New Roman" w:hAnsi="Times New Roman" w:cs="Times New Roman"/>
                <w:sz w:val="24"/>
                <w:szCs w:val="24"/>
              </w:rPr>
              <w:t xml:space="preserve">краткая запись, рисунок, таблица или другая модель), планировать ход </w:t>
            </w:r>
          </w:p>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решения текстовой задачи в два действия, оформлять его в виде арифметического действия или действий, записывать ответ;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Письменная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различать и называть геометрические фигуры: прямой угол, ломаную, многоугольник; </w:t>
            </w:r>
          </w:p>
        </w:tc>
        <w:tc>
          <w:tcPr>
            <w:tcW w:w="3126" w:type="dxa"/>
          </w:tcPr>
          <w:p w:rsidR="00E82222" w:rsidRPr="00E82222" w:rsidRDefault="00E82222" w:rsidP="004537C9">
            <w:pPr>
              <w:rPr>
                <w:rFonts w:ascii="Times New Roman" w:hAnsi="Times New Roman" w:cs="Times New Roman"/>
                <w:sz w:val="24"/>
                <w:szCs w:val="24"/>
              </w:rPr>
            </w:pPr>
          </w:p>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 бумаге в клетку изображать ломаную, многоугольник, чертить с помощью линейки или угольника прямой угол, прямоугольник с заданными длинами сторон;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Наблюдение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выполнять измерение длин реальных объектов с помощью линейки;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Практическая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находить длину ломаной, состоящей из двух-трёх звеньев, периметр прямоугольника (квадрата);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Практическая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распознавать верные (истинные) и неверные (ложные) утверждения со словами «все», «каждый»;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проводить одно-</w:t>
            </w:r>
            <w:proofErr w:type="spellStart"/>
            <w:r w:rsidRPr="00E82222">
              <w:rPr>
                <w:rFonts w:ascii="Times New Roman" w:hAnsi="Times New Roman" w:cs="Times New Roman"/>
                <w:sz w:val="24"/>
                <w:szCs w:val="24"/>
              </w:rPr>
              <w:t>двухшаговые</w:t>
            </w:r>
            <w:proofErr w:type="spellEnd"/>
            <w:r w:rsidRPr="00E82222">
              <w:rPr>
                <w:rFonts w:ascii="Times New Roman" w:hAnsi="Times New Roman" w:cs="Times New Roman"/>
                <w:sz w:val="24"/>
                <w:szCs w:val="24"/>
              </w:rPr>
              <w:t xml:space="preserve"> логические рассуждения и делать выводы;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находить общий признак группы математических объектов (чисел, величин, геометрических фигур);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Практическая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находить закономерность в ряду объектов (чисел, геометрических фигур);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представлять информацию в заданной форме: дополнять текст задачи числами, заполнять строку или столбец </w:t>
            </w:r>
            <w:r w:rsidRPr="00E82222">
              <w:rPr>
                <w:rFonts w:ascii="Times New Roman" w:hAnsi="Times New Roman" w:cs="Times New Roman"/>
                <w:sz w:val="24"/>
                <w:szCs w:val="24"/>
              </w:rPr>
              <w:lastRenderedPageBreak/>
              <w:t xml:space="preserve">таблицы, указывать числовые данные на рисунке (изображении геометрических фигур);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lastRenderedPageBreak/>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lastRenderedPageBreak/>
              <w:t xml:space="preserve">сравнивать группы объектов (находить общее, различное);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обнаруживать модели геометрических фигур в окружающем мире;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Практическая работа </w:t>
            </w:r>
          </w:p>
          <w:p w:rsidR="00E82222" w:rsidRPr="00E82222" w:rsidRDefault="00E82222" w:rsidP="004537C9">
            <w:pPr>
              <w:rPr>
                <w:rFonts w:ascii="Times New Roman" w:hAnsi="Times New Roman" w:cs="Times New Roman"/>
                <w:sz w:val="24"/>
                <w:szCs w:val="24"/>
              </w:rPr>
            </w:pP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 xml:space="preserve">подбирать примеры, подтверждающие суждение, ответ; </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составлять (дополнять) текстовую задачу;</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 xml:space="preserve">Устный опрос </w:t>
            </w:r>
          </w:p>
        </w:tc>
      </w:tr>
      <w:tr w:rsidR="00E82222" w:rsidRPr="00685960"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проверять правильность вычисления, измерения.</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Практическая работа</w:t>
            </w:r>
          </w:p>
        </w:tc>
      </w:tr>
      <w:tr w:rsidR="00E82222" w:rsidRPr="001C2B7D" w:rsidTr="00E82222">
        <w:tc>
          <w:tcPr>
            <w:tcW w:w="6219" w:type="dxa"/>
          </w:tcPr>
          <w:p w:rsidR="00E82222" w:rsidRPr="007178FD" w:rsidRDefault="00E82222" w:rsidP="007178FD">
            <w:pPr>
              <w:rPr>
                <w:rFonts w:ascii="Times New Roman" w:hAnsi="Times New Roman" w:cs="Times New Roman"/>
                <w:b/>
                <w:sz w:val="28"/>
                <w:szCs w:val="28"/>
              </w:rPr>
            </w:pPr>
            <w:r w:rsidRPr="007178FD">
              <w:rPr>
                <w:rFonts w:ascii="Times New Roman" w:hAnsi="Times New Roman" w:cs="Times New Roman"/>
                <w:b/>
                <w:sz w:val="28"/>
                <w:szCs w:val="28"/>
              </w:rPr>
              <w:t>К концу обучения в 3 классе обучающийся научится:</w:t>
            </w:r>
          </w:p>
        </w:tc>
        <w:tc>
          <w:tcPr>
            <w:tcW w:w="3126" w:type="dxa"/>
          </w:tcPr>
          <w:p w:rsidR="00E82222" w:rsidRPr="007178FD" w:rsidRDefault="00E82222" w:rsidP="007178FD">
            <w:pPr>
              <w:rPr>
                <w:rFonts w:ascii="Times New Roman" w:hAnsi="Times New Roman" w:cs="Times New Roman"/>
                <w:b/>
                <w:sz w:val="28"/>
                <w:szCs w:val="28"/>
              </w:rPr>
            </w:pPr>
            <w:r w:rsidRPr="007178FD">
              <w:rPr>
                <w:rFonts w:ascii="Times New Roman" w:hAnsi="Times New Roman" w:cs="Times New Roman"/>
                <w:b/>
                <w:sz w:val="28"/>
                <w:szCs w:val="28"/>
              </w:rPr>
              <w:t>Способ оценки</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Читать, записывать, сравнивать, упорядочивать числа в пределах 1000;</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Находить число большее или меньшее данного числа на заданное число, в заданное число раз (в пределах 1000);</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Выполнять действия умножение и деление с числами 0 и 1;</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Использовать при вычислениях переместительное и сочетательное свойства сложения;</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Находить неизвестный компонент арифметического действия;</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Сравнивать величины длины, площади, массы, времени, стоимости, устанавливая между ними соотношение «больше или меньше на или в»;</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Называть, находить долю величины (половина, четверть);</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jc w:val="both"/>
              <w:rPr>
                <w:rFonts w:ascii="Times New Roman" w:hAnsi="Times New Roman" w:cs="Times New Roman"/>
                <w:sz w:val="24"/>
                <w:szCs w:val="24"/>
              </w:rPr>
            </w:pPr>
            <w:r w:rsidRPr="001C2B7D">
              <w:rPr>
                <w:rFonts w:ascii="Times New Roman" w:hAnsi="Times New Roman" w:cs="Times New Roman"/>
                <w:sz w:val="24"/>
                <w:szCs w:val="24"/>
              </w:rPr>
              <w:t>Сравнивать величины, выраженные долями;</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E82222" w:rsidRPr="001C2B7D" w:rsidRDefault="00E82222" w:rsidP="00E82222">
            <w:pPr>
              <w:jc w:val="both"/>
              <w:rPr>
                <w:rFonts w:ascii="Times New Roman" w:hAnsi="Times New Roman" w:cs="Times New Roman"/>
                <w:sz w:val="24"/>
                <w:szCs w:val="24"/>
              </w:rPr>
            </w:pP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При решении задач выполнять сложение и вычитание однородных величин, умножение и деление величины на однозначное число;</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jc w:val="both"/>
              <w:rPr>
                <w:rFonts w:ascii="Times New Roman" w:hAnsi="Times New Roman" w:cs="Times New Roman"/>
                <w:sz w:val="24"/>
                <w:szCs w:val="24"/>
              </w:rPr>
            </w:pPr>
            <w:r w:rsidRPr="001C2B7D">
              <w:rPr>
                <w:rFonts w:ascii="Times New Roman" w:hAnsi="Times New Roman" w:cs="Times New Roman"/>
                <w:sz w:val="24"/>
                <w:szCs w:val="24"/>
              </w:rPr>
              <w:lastRenderedPageBreak/>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Конструировать прямоугольник из данных фигур (квадратов), делить прямоугольник, многоугольник на заданные части;</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Сравнивать фигуры по площади (наложение, сопоставление числовых значений);</w:t>
            </w:r>
          </w:p>
          <w:p w:rsidR="00E82222" w:rsidRPr="001C2B7D" w:rsidRDefault="00E82222" w:rsidP="00E82222">
            <w:pPr>
              <w:jc w:val="both"/>
              <w:rPr>
                <w:rFonts w:ascii="Times New Roman" w:hAnsi="Times New Roman" w:cs="Times New Roman"/>
                <w:sz w:val="24"/>
                <w:szCs w:val="24"/>
              </w:rPr>
            </w:pPr>
            <w:r w:rsidRPr="001C2B7D">
              <w:rPr>
                <w:rFonts w:ascii="Times New Roman" w:hAnsi="Times New Roman" w:cs="Times New Roman"/>
                <w:sz w:val="24"/>
                <w:szCs w:val="24"/>
              </w:rPr>
              <w:t>Находить периметр прямоугольника (квадрата), площадь прямоугольника (квадрата);</w:t>
            </w:r>
          </w:p>
          <w:p w:rsidR="00E82222" w:rsidRPr="001C2B7D" w:rsidRDefault="00E82222" w:rsidP="00E82222">
            <w:pPr>
              <w:jc w:val="both"/>
              <w:rPr>
                <w:rFonts w:ascii="Times New Roman" w:hAnsi="Times New Roman" w:cs="Times New Roman"/>
                <w:sz w:val="24"/>
                <w:szCs w:val="24"/>
              </w:rPr>
            </w:pP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Распознавать верные (истинные) и неверные (ложные) утверждения со словами: «все», «некоторые», «и», «каждый», «если…, то…»;</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Формулировать утверждение (вывод), строить логические рассуждения (одно-</w:t>
            </w:r>
            <w:proofErr w:type="spellStart"/>
            <w:r w:rsidRPr="001C2B7D">
              <w:rPr>
                <w:color w:val="333333"/>
              </w:rPr>
              <w:t>двухшаговые</w:t>
            </w:r>
            <w:proofErr w:type="spellEnd"/>
            <w:r w:rsidRPr="001C2B7D">
              <w:rPr>
                <w:color w:val="333333"/>
              </w:rPr>
              <w:t>), в том числе с использованием изученных связок;</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Классифицировать объекты по одному-двум признакам;</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Составлять план выполнения учебного задания и следовать ему, выполнять действия по алгоритму;</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tc>
      </w:tr>
      <w:tr w:rsidR="00E82222" w:rsidRPr="001C2B7D" w:rsidTr="00E82222">
        <w:tc>
          <w:tcPr>
            <w:tcW w:w="6219" w:type="dxa"/>
          </w:tcPr>
          <w:p w:rsidR="00E82222" w:rsidRPr="001C2B7D" w:rsidRDefault="00E82222" w:rsidP="00E82222">
            <w:pPr>
              <w:pStyle w:val="a4"/>
              <w:spacing w:before="0" w:after="0" w:afterAutospacing="0"/>
              <w:jc w:val="both"/>
              <w:rPr>
                <w:color w:val="333333"/>
              </w:rPr>
            </w:pPr>
            <w:r w:rsidRPr="001C2B7D">
              <w:rPr>
                <w:color w:val="333333"/>
              </w:rPr>
              <w:t>Сравнивать математические объекты (находить общее, различное, уникальное);</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1C2B7D" w:rsidTr="00E82222">
        <w:tc>
          <w:tcPr>
            <w:tcW w:w="6219" w:type="dxa"/>
          </w:tcPr>
          <w:p w:rsidR="00E82222" w:rsidRPr="001C2B7D" w:rsidRDefault="00E82222" w:rsidP="00E82222">
            <w:pPr>
              <w:jc w:val="both"/>
              <w:rPr>
                <w:rFonts w:ascii="Times New Roman" w:hAnsi="Times New Roman" w:cs="Times New Roman"/>
                <w:sz w:val="24"/>
                <w:szCs w:val="24"/>
              </w:rPr>
            </w:pPr>
            <w:r w:rsidRPr="001C2B7D">
              <w:rPr>
                <w:rFonts w:ascii="Times New Roman" w:hAnsi="Times New Roman" w:cs="Times New Roman"/>
                <w:sz w:val="24"/>
                <w:szCs w:val="24"/>
              </w:rPr>
              <w:t>Выбирать верное решение математической задачи.</w:t>
            </w:r>
          </w:p>
        </w:tc>
        <w:tc>
          <w:tcPr>
            <w:tcW w:w="3126" w:type="dxa"/>
          </w:tcPr>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Устный опрос</w:t>
            </w:r>
          </w:p>
          <w:p w:rsidR="00E82222" w:rsidRPr="001C2B7D" w:rsidRDefault="00E82222" w:rsidP="004537C9">
            <w:pPr>
              <w:rPr>
                <w:rFonts w:ascii="Times New Roman" w:hAnsi="Times New Roman" w:cs="Times New Roman"/>
                <w:sz w:val="24"/>
                <w:szCs w:val="24"/>
              </w:rPr>
            </w:pPr>
            <w:r w:rsidRPr="001C2B7D">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4537C9">
            <w:pPr>
              <w:rPr>
                <w:rFonts w:ascii="Times New Roman" w:hAnsi="Times New Roman" w:cs="Times New Roman"/>
                <w:b/>
                <w:sz w:val="28"/>
                <w:szCs w:val="28"/>
              </w:rPr>
            </w:pPr>
            <w:r w:rsidRPr="00E82222">
              <w:rPr>
                <w:rFonts w:ascii="Times New Roman" w:hAnsi="Times New Roman" w:cs="Times New Roman"/>
                <w:b/>
                <w:color w:val="1A1A1A"/>
                <w:sz w:val="28"/>
                <w:szCs w:val="28"/>
                <w:shd w:val="clear" w:color="auto" w:fill="FFFFFF"/>
              </w:rPr>
              <w:t>К концу обучения в 4 классе обучающийся научится:</w:t>
            </w:r>
          </w:p>
        </w:tc>
        <w:tc>
          <w:tcPr>
            <w:tcW w:w="3126" w:type="dxa"/>
          </w:tcPr>
          <w:p w:rsidR="00E82222" w:rsidRPr="00E82222" w:rsidRDefault="00E82222" w:rsidP="004537C9">
            <w:pPr>
              <w:rPr>
                <w:rFonts w:ascii="Times New Roman" w:hAnsi="Times New Roman" w:cs="Times New Roman"/>
                <w:b/>
                <w:sz w:val="28"/>
                <w:szCs w:val="28"/>
              </w:rPr>
            </w:pPr>
            <w:r w:rsidRPr="00E82222">
              <w:rPr>
                <w:rFonts w:ascii="Times New Roman" w:hAnsi="Times New Roman" w:cs="Times New Roman"/>
                <w:b/>
                <w:color w:val="1A1A1A"/>
                <w:sz w:val="28"/>
                <w:szCs w:val="28"/>
                <w:shd w:val="clear" w:color="auto" w:fill="FFFFFF"/>
              </w:rPr>
              <w:t>Способ оценки</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читать, записывать, сравнивать, упорядочивать многозначные числа</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color w:val="333333"/>
                <w:sz w:val="24"/>
                <w:szCs w:val="24"/>
                <w:shd w:val="clear" w:color="auto" w:fill="FFFFFF"/>
              </w:rPr>
              <w:t>находить число большее или меньшее данного числа на заданное число, в заданное число раз</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color w:val="333333"/>
                <w:sz w:val="24"/>
                <w:szCs w:val="24"/>
                <w:shd w:val="clear" w:color="auto" w:fill="FFFFFF"/>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color w:val="333333"/>
                <w:sz w:val="24"/>
                <w:szCs w:val="24"/>
                <w:shd w:val="clear" w:color="auto" w:fill="FFFFFF"/>
              </w:rPr>
              <w:t xml:space="preserve">выполнять прикидку результата вычислений, проверку полученного ответа по критериям: достоверность </w:t>
            </w:r>
            <w:r w:rsidRPr="00E82222">
              <w:rPr>
                <w:rFonts w:ascii="Times New Roman" w:hAnsi="Times New Roman" w:cs="Times New Roman"/>
                <w:color w:val="333333"/>
                <w:sz w:val="24"/>
                <w:szCs w:val="24"/>
                <w:shd w:val="clear" w:color="auto" w:fill="FFFFFF"/>
              </w:rPr>
              <w:lastRenderedPageBreak/>
              <w:t>(реальность), соответствие правилу (алгоритму), а также с помощью калькулятора</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lastRenderedPageBreak/>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color w:val="333333"/>
                <w:sz w:val="24"/>
                <w:szCs w:val="24"/>
                <w:shd w:val="clear" w:color="auto" w:fill="FFFFFF"/>
              </w:rPr>
              <w:lastRenderedPageBreak/>
              <w:t>находить долю величины, величину по её доле</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sz w:val="24"/>
                <w:szCs w:val="24"/>
              </w:rPr>
            </w:pPr>
            <w:r w:rsidRPr="00E82222">
              <w:rPr>
                <w:rFonts w:ascii="Times New Roman" w:hAnsi="Times New Roman" w:cs="Times New Roman"/>
                <w:color w:val="333333"/>
                <w:sz w:val="24"/>
                <w:szCs w:val="24"/>
                <w:shd w:val="clear" w:color="auto" w:fill="FFFFFF"/>
              </w:rPr>
              <w:t>находить неизвестный компонент арифметического действия</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использовать единицы величин при решении задач (длина, масса, время, вместимость, стоимость, площадь, скорость)</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различать окружность и круг, изображать с помощью циркуля и линейки окружность заданного радиуса</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 xml:space="preserve">распознавать верные (истинные) и неверные (ложные) утверждения, приводить пример, </w:t>
            </w:r>
            <w:proofErr w:type="spellStart"/>
            <w:r w:rsidRPr="00E82222">
              <w:rPr>
                <w:rFonts w:ascii="Times New Roman" w:hAnsi="Times New Roman" w:cs="Times New Roman"/>
                <w:color w:val="333333"/>
                <w:sz w:val="24"/>
                <w:szCs w:val="24"/>
                <w:shd w:val="clear" w:color="auto" w:fill="FFFFFF"/>
              </w:rPr>
              <w:t>контрпример</w:t>
            </w:r>
            <w:proofErr w:type="spellEnd"/>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формулировать утверждение (вывод), строить логические рассуждения (двух-</w:t>
            </w:r>
            <w:proofErr w:type="spellStart"/>
            <w:r w:rsidRPr="00E82222">
              <w:rPr>
                <w:rFonts w:ascii="Times New Roman" w:hAnsi="Times New Roman" w:cs="Times New Roman"/>
                <w:color w:val="333333"/>
                <w:sz w:val="24"/>
                <w:szCs w:val="24"/>
                <w:shd w:val="clear" w:color="auto" w:fill="FFFFFF"/>
              </w:rPr>
              <w:t>трёхшаговые</w:t>
            </w:r>
            <w:proofErr w:type="spellEnd"/>
            <w:r w:rsidRPr="00E82222">
              <w:rPr>
                <w:rFonts w:ascii="Times New Roman" w:hAnsi="Times New Roman" w:cs="Times New Roman"/>
                <w:color w:val="333333"/>
                <w:sz w:val="24"/>
                <w:szCs w:val="24"/>
                <w:shd w:val="clear" w:color="auto" w:fill="FFFFFF"/>
              </w:rPr>
              <w:t>)</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классифицировать объекты по заданным или самостоятельно установленным одному-двум признакам</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lastRenderedPageBreak/>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заполнять данными предложенную таблицу, столбчатую диаграмму</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Устный опрос</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составлять модель текстовой задачи, числовое выражение</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r w:rsidR="00E82222" w:rsidRPr="00BA4B91" w:rsidTr="00E82222">
        <w:tc>
          <w:tcPr>
            <w:tcW w:w="6219" w:type="dxa"/>
          </w:tcPr>
          <w:p w:rsidR="00E82222" w:rsidRPr="00E82222" w:rsidRDefault="00E82222" w:rsidP="00E82222">
            <w:pPr>
              <w:jc w:val="both"/>
              <w:rPr>
                <w:rFonts w:ascii="Times New Roman" w:hAnsi="Times New Roman" w:cs="Times New Roman"/>
                <w:color w:val="333333"/>
                <w:sz w:val="24"/>
                <w:szCs w:val="24"/>
                <w:shd w:val="clear" w:color="auto" w:fill="FFFFFF"/>
              </w:rPr>
            </w:pPr>
            <w:r w:rsidRPr="00E82222">
              <w:rPr>
                <w:rFonts w:ascii="Times New Roman" w:hAnsi="Times New Roman" w:cs="Times New Roman"/>
                <w:color w:val="333333"/>
                <w:sz w:val="24"/>
                <w:szCs w:val="24"/>
                <w:shd w:val="clear" w:color="auto" w:fill="FFFFFF"/>
              </w:rPr>
              <w:t>выбирать рациональное решение задачи, находить все верные решения из предложенных</w:t>
            </w:r>
          </w:p>
        </w:tc>
        <w:tc>
          <w:tcPr>
            <w:tcW w:w="3126" w:type="dxa"/>
          </w:tcPr>
          <w:p w:rsidR="00E82222" w:rsidRPr="00E82222" w:rsidRDefault="00E82222" w:rsidP="004537C9">
            <w:pPr>
              <w:rPr>
                <w:rFonts w:ascii="Times New Roman" w:hAnsi="Times New Roman" w:cs="Times New Roman"/>
                <w:sz w:val="24"/>
                <w:szCs w:val="24"/>
              </w:rPr>
            </w:pPr>
            <w:r w:rsidRPr="00E82222">
              <w:rPr>
                <w:rFonts w:ascii="Times New Roman" w:hAnsi="Times New Roman" w:cs="Times New Roman"/>
                <w:sz w:val="24"/>
                <w:szCs w:val="24"/>
              </w:rPr>
              <w:t>Письменная работа</w:t>
            </w:r>
          </w:p>
        </w:tc>
      </w:tr>
    </w:tbl>
    <w:p w:rsidR="0030593A" w:rsidRDefault="0030593A"/>
    <w:p w:rsidR="00E82222" w:rsidRDefault="00E82222"/>
    <w:p w:rsidR="00E82222" w:rsidRPr="00685960" w:rsidRDefault="00E82222" w:rsidP="00E82222">
      <w:pPr>
        <w:rPr>
          <w:rFonts w:ascii="Times New Roman" w:eastAsia="Times New Roman" w:hAnsi="Times New Roman" w:cs="Times New Roman"/>
          <w:sz w:val="28"/>
          <w:szCs w:val="28"/>
        </w:rPr>
      </w:pPr>
      <w:r w:rsidRPr="00685960">
        <w:rPr>
          <w:rFonts w:ascii="Times New Roman" w:eastAsia="Times New Roman" w:hAnsi="Times New Roman" w:cs="Times New Roman"/>
          <w:sz w:val="28"/>
          <w:szCs w:val="28"/>
        </w:rPr>
        <w:t>2. Требования к выставлению отметок за промежуточную аттестацию</w:t>
      </w:r>
    </w:p>
    <w:p w:rsidR="00E82222" w:rsidRPr="007178FD" w:rsidRDefault="00E82222" w:rsidP="00E82222">
      <w:pPr>
        <w:jc w:val="both"/>
        <w:rPr>
          <w:rFonts w:ascii="Times New Roman" w:hAnsi="Times New Roman" w:cs="Times New Roman"/>
          <w:sz w:val="24"/>
          <w:szCs w:val="24"/>
        </w:rPr>
      </w:pPr>
      <w:r w:rsidRPr="007178FD">
        <w:rPr>
          <w:rFonts w:ascii="Times New Roman" w:hAnsi="Times New Roman" w:cs="Times New Roman"/>
          <w:sz w:val="24"/>
          <w:szCs w:val="24"/>
        </w:rPr>
        <w:t xml:space="preserve">Промежуточная аттестация обучающихся вторых–четвертых классов осуществляется по пятибалльной системе оценивания. Для тестовых работ, результат прохождения которых фиксируется в ином количестве баллов или иных значениях, педагогом разрабатывается шкала перерасчета полученного результата в отметку по пятибалльной шкале. </w:t>
      </w:r>
    </w:p>
    <w:p w:rsidR="00E82222" w:rsidRPr="007178FD" w:rsidRDefault="00E82222" w:rsidP="00E82222">
      <w:pPr>
        <w:jc w:val="both"/>
        <w:rPr>
          <w:rFonts w:ascii="Times New Roman" w:hAnsi="Times New Roman" w:cs="Times New Roman"/>
          <w:sz w:val="24"/>
          <w:szCs w:val="24"/>
        </w:rPr>
      </w:pPr>
      <w:r w:rsidRPr="007178FD">
        <w:rPr>
          <w:rFonts w:ascii="Times New Roman" w:hAnsi="Times New Roman" w:cs="Times New Roman"/>
          <w:sz w:val="24"/>
          <w:szCs w:val="24"/>
        </w:rPr>
        <w:t xml:space="preserve">Отметки за годовую письменную работу обучающихся </w:t>
      </w:r>
      <w:r w:rsidR="00A07816">
        <w:rPr>
          <w:rFonts w:ascii="Times New Roman" w:hAnsi="Times New Roman" w:cs="Times New Roman"/>
          <w:sz w:val="24"/>
          <w:szCs w:val="24"/>
        </w:rPr>
        <w:t>учитываются</w:t>
      </w:r>
      <w:r w:rsidRPr="007178FD">
        <w:rPr>
          <w:rFonts w:ascii="Times New Roman" w:hAnsi="Times New Roman" w:cs="Times New Roman"/>
          <w:sz w:val="24"/>
          <w:szCs w:val="24"/>
        </w:rPr>
        <w:t xml:space="preserve"> при расчете годовой отметки. </w:t>
      </w:r>
      <w:bookmarkStart w:id="0" w:name="_GoBack"/>
      <w:bookmarkEnd w:id="0"/>
    </w:p>
    <w:p w:rsidR="00E82222" w:rsidRPr="007178FD" w:rsidRDefault="00E82222" w:rsidP="00E82222">
      <w:pPr>
        <w:jc w:val="both"/>
        <w:rPr>
          <w:rFonts w:ascii="Times New Roman" w:hAnsi="Times New Roman" w:cs="Times New Roman"/>
          <w:sz w:val="24"/>
          <w:szCs w:val="24"/>
        </w:rPr>
      </w:pPr>
      <w:r w:rsidRPr="007178FD">
        <w:rPr>
          <w:rFonts w:ascii="Times New Roman" w:hAnsi="Times New Roman" w:cs="Times New Roman"/>
          <w:sz w:val="24"/>
          <w:szCs w:val="24"/>
        </w:rPr>
        <w:t xml:space="preserve">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 </w:t>
      </w:r>
    </w:p>
    <w:p w:rsidR="00E82222" w:rsidRPr="00685960" w:rsidRDefault="00E82222" w:rsidP="00E82222">
      <w:pPr>
        <w:rPr>
          <w:rFonts w:ascii="Times New Roman" w:hAnsi="Times New Roman" w:cs="Times New Roman"/>
          <w:sz w:val="28"/>
          <w:szCs w:val="28"/>
        </w:rPr>
      </w:pPr>
      <w:r w:rsidRPr="00685960">
        <w:rPr>
          <w:rFonts w:ascii="Times New Roman" w:hAnsi="Times New Roman" w:cs="Times New Roman"/>
          <w:sz w:val="28"/>
          <w:szCs w:val="28"/>
        </w:rPr>
        <w:t xml:space="preserve">3. График контрольных мероприятий </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2511"/>
        <w:gridCol w:w="2056"/>
        <w:gridCol w:w="2467"/>
        <w:gridCol w:w="2305"/>
      </w:tblGrid>
      <w:tr w:rsidR="00E2128D" w:rsidTr="00E4542F">
        <w:tc>
          <w:tcPr>
            <w:tcW w:w="134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jc w:val="center"/>
            </w:pPr>
            <w:r w:rsidRPr="005F5AB9">
              <w:rPr>
                <w:rStyle w:val="a5"/>
              </w:rPr>
              <w:t>Контрольное мероприятие</w:t>
            </w:r>
          </w:p>
        </w:tc>
        <w:tc>
          <w:tcPr>
            <w:tcW w:w="110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jc w:val="center"/>
            </w:pPr>
            <w:r w:rsidRPr="005F5AB9">
              <w:rPr>
                <w:rStyle w:val="a5"/>
              </w:rPr>
              <w:t>Тип контроля</w:t>
            </w:r>
          </w:p>
        </w:tc>
        <w:tc>
          <w:tcPr>
            <w:tcW w:w="132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jc w:val="center"/>
            </w:pPr>
            <w:r w:rsidRPr="005F5AB9">
              <w:rPr>
                <w:rStyle w:val="a5"/>
              </w:rPr>
              <w:t>Срок проведения</w:t>
            </w:r>
          </w:p>
        </w:tc>
        <w:tc>
          <w:tcPr>
            <w:tcW w:w="123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jc w:val="center"/>
            </w:pPr>
            <w:r w:rsidRPr="005F5AB9">
              <w:rPr>
                <w:rStyle w:val="a5"/>
              </w:rPr>
              <w:t>Классы</w:t>
            </w:r>
          </w:p>
        </w:tc>
      </w:tr>
      <w:tr w:rsidR="00E2128D" w:rsidTr="00E4542F">
        <w:tc>
          <w:tcPr>
            <w:tcW w:w="134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Проверка домашнего задания</w:t>
            </w:r>
          </w:p>
        </w:tc>
        <w:tc>
          <w:tcPr>
            <w:tcW w:w="110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Текущий</w:t>
            </w:r>
          </w:p>
        </w:tc>
        <w:tc>
          <w:tcPr>
            <w:tcW w:w="132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На каждом занятии</w:t>
            </w:r>
          </w:p>
        </w:tc>
        <w:tc>
          <w:tcPr>
            <w:tcW w:w="123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2-4-е</w:t>
            </w:r>
          </w:p>
        </w:tc>
      </w:tr>
      <w:tr w:rsidR="00E2128D" w:rsidTr="00E4542F">
        <w:tc>
          <w:tcPr>
            <w:tcW w:w="134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Опрос по пройденной теме</w:t>
            </w:r>
          </w:p>
        </w:tc>
        <w:tc>
          <w:tcPr>
            <w:tcW w:w="110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Тематический</w:t>
            </w:r>
          </w:p>
        </w:tc>
        <w:tc>
          <w:tcPr>
            <w:tcW w:w="132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По итогам освоения темы</w:t>
            </w:r>
          </w:p>
        </w:tc>
        <w:tc>
          <w:tcPr>
            <w:tcW w:w="123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1-4-е</w:t>
            </w:r>
          </w:p>
        </w:tc>
      </w:tr>
      <w:tr w:rsidR="00E2128D" w:rsidTr="00E4542F">
        <w:tc>
          <w:tcPr>
            <w:tcW w:w="134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t>Проверочная работа</w:t>
            </w:r>
          </w:p>
        </w:tc>
        <w:tc>
          <w:tcPr>
            <w:tcW w:w="110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Тематический</w:t>
            </w:r>
          </w:p>
        </w:tc>
        <w:tc>
          <w:tcPr>
            <w:tcW w:w="132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t>По итогам освоения темы</w:t>
            </w:r>
          </w:p>
        </w:tc>
        <w:tc>
          <w:tcPr>
            <w:tcW w:w="123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2-4-е</w:t>
            </w:r>
          </w:p>
        </w:tc>
      </w:tr>
      <w:tr w:rsidR="00E2128D" w:rsidTr="00E4542F">
        <w:tc>
          <w:tcPr>
            <w:tcW w:w="1344" w:type="pct"/>
            <w:tcBorders>
              <w:top w:val="single" w:sz="6" w:space="0" w:color="000000"/>
              <w:left w:val="single" w:sz="6" w:space="0" w:color="000000"/>
              <w:bottom w:val="single" w:sz="6" w:space="0" w:color="000000"/>
              <w:right w:val="single" w:sz="6" w:space="0" w:color="000000"/>
            </w:tcBorders>
          </w:tcPr>
          <w:p w:rsidR="00E2128D" w:rsidRPr="005F5AB9" w:rsidRDefault="00E2128D" w:rsidP="00E4542F">
            <w:pPr>
              <w:pStyle w:val="a4"/>
            </w:pPr>
            <w:r>
              <w:t>Диагностическая контрольная работа</w:t>
            </w:r>
          </w:p>
        </w:tc>
        <w:tc>
          <w:tcPr>
            <w:tcW w:w="1101" w:type="pct"/>
            <w:tcBorders>
              <w:top w:val="single" w:sz="6" w:space="0" w:color="000000"/>
              <w:left w:val="single" w:sz="6" w:space="0" w:color="000000"/>
              <w:bottom w:val="single" w:sz="6" w:space="0" w:color="000000"/>
              <w:right w:val="single" w:sz="6" w:space="0" w:color="000000"/>
            </w:tcBorders>
          </w:tcPr>
          <w:p w:rsidR="00E2128D" w:rsidRPr="005F5AB9" w:rsidRDefault="00E2128D" w:rsidP="00E4542F">
            <w:pPr>
              <w:pStyle w:val="a4"/>
            </w:pPr>
            <w:r>
              <w:t>Итоговый</w:t>
            </w:r>
          </w:p>
        </w:tc>
        <w:tc>
          <w:tcPr>
            <w:tcW w:w="1321" w:type="pct"/>
            <w:tcBorders>
              <w:top w:val="single" w:sz="6" w:space="0" w:color="000000"/>
              <w:left w:val="single" w:sz="6" w:space="0" w:color="000000"/>
              <w:bottom w:val="single" w:sz="6" w:space="0" w:color="000000"/>
              <w:right w:val="single" w:sz="6" w:space="0" w:color="000000"/>
            </w:tcBorders>
          </w:tcPr>
          <w:p w:rsidR="00E2128D" w:rsidRPr="005F5AB9" w:rsidRDefault="00E2128D" w:rsidP="00E4542F">
            <w:pPr>
              <w:pStyle w:val="a4"/>
            </w:pPr>
            <w:r>
              <w:t>Сентябрь, январь, май</w:t>
            </w:r>
          </w:p>
        </w:tc>
        <w:tc>
          <w:tcPr>
            <w:tcW w:w="1234" w:type="pct"/>
            <w:tcBorders>
              <w:top w:val="single" w:sz="6" w:space="0" w:color="000000"/>
              <w:left w:val="single" w:sz="6" w:space="0" w:color="000000"/>
              <w:bottom w:val="single" w:sz="6" w:space="0" w:color="000000"/>
              <w:right w:val="single" w:sz="6" w:space="0" w:color="000000"/>
            </w:tcBorders>
          </w:tcPr>
          <w:p w:rsidR="00E2128D" w:rsidRPr="005F5AB9" w:rsidRDefault="00E2128D" w:rsidP="00E4542F">
            <w:pPr>
              <w:pStyle w:val="a4"/>
            </w:pPr>
            <w:r w:rsidRPr="009C671E">
              <w:t>2-4-е</w:t>
            </w:r>
          </w:p>
        </w:tc>
      </w:tr>
      <w:tr w:rsidR="00E2128D" w:rsidTr="00E4542F">
        <w:tc>
          <w:tcPr>
            <w:tcW w:w="134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Итоговая контрольная работа</w:t>
            </w:r>
          </w:p>
        </w:tc>
        <w:tc>
          <w:tcPr>
            <w:tcW w:w="110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Итоговый</w:t>
            </w:r>
          </w:p>
        </w:tc>
        <w:tc>
          <w:tcPr>
            <w:tcW w:w="1321"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Май</w:t>
            </w:r>
          </w:p>
        </w:tc>
        <w:tc>
          <w:tcPr>
            <w:tcW w:w="1234" w:type="pct"/>
            <w:tcBorders>
              <w:top w:val="single" w:sz="6" w:space="0" w:color="000000"/>
              <w:left w:val="single" w:sz="6" w:space="0" w:color="000000"/>
              <w:bottom w:val="single" w:sz="6" w:space="0" w:color="000000"/>
              <w:right w:val="single" w:sz="6" w:space="0" w:color="000000"/>
            </w:tcBorders>
            <w:hideMark/>
          </w:tcPr>
          <w:p w:rsidR="00E2128D" w:rsidRPr="005F5AB9" w:rsidRDefault="00E2128D" w:rsidP="00E4542F">
            <w:pPr>
              <w:pStyle w:val="a4"/>
            </w:pPr>
            <w:r w:rsidRPr="005F5AB9">
              <w:t>4-е</w:t>
            </w:r>
          </w:p>
        </w:tc>
      </w:tr>
    </w:tbl>
    <w:p w:rsidR="00E82222" w:rsidRDefault="00E82222"/>
    <w:sectPr w:rsidR="00E822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22"/>
    <w:rsid w:val="0030593A"/>
    <w:rsid w:val="007178FD"/>
    <w:rsid w:val="00A07816"/>
    <w:rsid w:val="00E2128D"/>
    <w:rsid w:val="00E82222"/>
    <w:rsid w:val="00EC23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B4FDE"/>
  <w15:chartTrackingRefBased/>
  <w15:docId w15:val="{19DBB98F-954A-4117-922F-A0D7CF1F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2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2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E822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uiPriority w:val="22"/>
    <w:qFormat/>
    <w:rsid w:val="00E822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2069</Words>
  <Characters>11798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dcterms:created xsi:type="dcterms:W3CDTF">2023-10-20T07:27:00Z</dcterms:created>
  <dcterms:modified xsi:type="dcterms:W3CDTF">2023-11-07T08:04:00Z</dcterms:modified>
</cp:coreProperties>
</file>